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5F3003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F6C2A" w:rsidRPr="000F6C2A" w:rsidRDefault="000F6C2A" w:rsidP="000F6C2A"/>
    <w:p w:rsidR="00D321FF" w:rsidRPr="003F35B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</w:t>
      </w:r>
      <w:r w:rsidRPr="005D1A89">
        <w:rPr>
          <w:rFonts w:ascii="Arial" w:hAnsi="Arial" w:cs="Arial"/>
          <w:i w:val="0"/>
          <w:sz w:val="22"/>
          <w:szCs w:val="22"/>
        </w:rPr>
        <w:t xml:space="preserve">riteris avaluables amb </w:t>
      </w:r>
      <w:r w:rsidRPr="005D1A89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5D1A89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DF6DE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F6DE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F0512D" w:rsidRDefault="00F0512D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B165E" w:rsidRPr="00867205" w:rsidRDefault="00CB165E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867205">
        <w:rPr>
          <w:rFonts w:ascii="Arial" w:hAnsi="Arial" w:cs="Arial"/>
          <w:sz w:val="22"/>
          <w:szCs w:val="22"/>
        </w:rPr>
        <w:t xml:space="preserve">Veure </w:t>
      </w:r>
      <w:r w:rsidR="00F0512D">
        <w:rPr>
          <w:rFonts w:ascii="Arial" w:hAnsi="Arial" w:cs="Arial"/>
          <w:sz w:val="22"/>
          <w:szCs w:val="22"/>
        </w:rPr>
        <w:t xml:space="preserve">Excel </w:t>
      </w:r>
      <w:r w:rsidR="00F0512D" w:rsidRPr="000A74E0">
        <w:rPr>
          <w:rFonts w:ascii="Arial" w:hAnsi="Arial" w:cs="Arial"/>
          <w:b/>
          <w:sz w:val="22"/>
          <w:szCs w:val="22"/>
        </w:rPr>
        <w:t>ANNEX 1</w:t>
      </w:r>
      <w:r w:rsidR="00A51D20" w:rsidRPr="000A74E0">
        <w:rPr>
          <w:rFonts w:ascii="Arial" w:hAnsi="Arial" w:cs="Arial"/>
          <w:b/>
          <w:sz w:val="22"/>
          <w:szCs w:val="22"/>
        </w:rPr>
        <w:t>.1.</w:t>
      </w:r>
      <w:r w:rsidR="00F0512D" w:rsidRPr="000A74E0">
        <w:rPr>
          <w:rFonts w:ascii="Arial" w:hAnsi="Arial" w:cs="Arial"/>
          <w:b/>
          <w:sz w:val="22"/>
          <w:szCs w:val="22"/>
        </w:rPr>
        <w:t xml:space="preserve"> PCAP</w:t>
      </w:r>
      <w:r w:rsidR="00F0512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0512D">
        <w:rPr>
          <w:rFonts w:ascii="Arial" w:hAnsi="Arial" w:cs="Arial"/>
          <w:sz w:val="22"/>
          <w:szCs w:val="22"/>
        </w:rPr>
        <w:t>(format Excel)</w:t>
      </w:r>
      <w:r w:rsidR="000A74E0">
        <w:rPr>
          <w:rFonts w:ascii="Arial" w:hAnsi="Arial" w:cs="Arial"/>
          <w:sz w:val="22"/>
          <w:szCs w:val="22"/>
        </w:rPr>
        <w:t>.</w:t>
      </w:r>
    </w:p>
    <w:p w:rsidR="00CB165E" w:rsidRPr="00600213" w:rsidRDefault="00CB165E" w:rsidP="00CB165E">
      <w:pPr>
        <w:spacing w:line="276" w:lineRule="auto"/>
        <w:ind w:left="284" w:hanging="284"/>
        <w:rPr>
          <w:rFonts w:ascii="Arial" w:hAnsi="Arial" w:cs="Arial"/>
          <w:i/>
          <w:sz w:val="22"/>
          <w:szCs w:val="22"/>
        </w:rPr>
      </w:pPr>
    </w:p>
    <w:p w:rsidR="00CB165E" w:rsidRPr="00600213" w:rsidRDefault="00CB165E" w:rsidP="00CB165E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CB165E" w:rsidRPr="00600213" w:rsidRDefault="00CB165E" w:rsidP="00CB165E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>Marcar amb una “x” la casella corresponent a Si o No, i introduir en la columna d'observacions el número que correspongui en l'apartat [Núm.]</w:t>
      </w: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B165E" w:rsidRPr="00600213" w:rsidTr="0039734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B165E" w:rsidRPr="00600213" w:rsidTr="00397343">
        <w:trPr>
          <w:trHeight w:val="1141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 w:rsidRPr="00867205">
              <w:rPr>
                <w:rFonts w:ascii="Arial" w:hAnsi="Arial" w:cs="Arial"/>
              </w:rPr>
              <w:t>Realització de formacions anuals al personal investigador sobre bones pràctiques en l’ús dels equips. Subministrament de documentació informativa de bones pràctiques de treball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Cs/>
                <w:sz w:val="22"/>
                <w:szCs w:val="22"/>
              </w:rPr>
              <w:t>[Núm.]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formacions anuals</w:t>
            </w:r>
          </w:p>
        </w:tc>
      </w:tr>
      <w:tr w:rsidR="00CB165E" w:rsidRPr="00600213" w:rsidTr="00397343">
        <w:trPr>
          <w:trHeight w:val="987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Tenir més</w:t>
            </w:r>
            <w:r w:rsidRPr="00867205">
              <w:rPr>
                <w:rFonts w:ascii="Arial" w:hAnsi="Arial" w:cs="Arial"/>
              </w:rPr>
              <w:t xml:space="preserve"> de deu anys d’experiència demostrable en manteniment i validació d’equips de protecció col·lectiva. Acreditar aquesta experiència amb referències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bCs/>
                <w:sz w:val="22"/>
                <w:szCs w:val="22"/>
              </w:rPr>
              <w:t>[Núm.]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anys d’experiència total</w:t>
            </w:r>
            <w:r w:rsidRPr="006002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B165E" w:rsidRPr="00600213" w:rsidTr="00397343">
        <w:trPr>
          <w:trHeight w:val="775"/>
        </w:trPr>
        <w:tc>
          <w:tcPr>
            <w:tcW w:w="4531" w:type="dxa"/>
            <w:vAlign w:val="center"/>
          </w:tcPr>
          <w:p w:rsidR="00CB165E" w:rsidRPr="00867205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Prestació d’</w:t>
            </w:r>
            <w:r w:rsidRPr="00867205">
              <w:rPr>
                <w:rFonts w:ascii="Arial" w:hAnsi="Arial" w:cs="Arial"/>
              </w:rPr>
              <w:t>assessorament tècnic sobre l’ús i els components dels equips per resoldre dubtes dels investigadors i del personal tècnic de SGI</w:t>
            </w:r>
          </w:p>
        </w:tc>
        <w:tc>
          <w:tcPr>
            <w:tcW w:w="851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165E" w:rsidRPr="00600213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002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B165E" w:rsidRPr="00600213" w:rsidRDefault="00CB165E" w:rsidP="00CB16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EF6619" w:rsidP="00CB165E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sectPr w:rsidR="00A4392F" w:rsidRPr="009027CA" w:rsidSect="00EF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AB" w:rsidRDefault="00A139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DF6DEC" w:rsidRPr="00DF6DEC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AB" w:rsidRDefault="00A13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AB" w:rsidRDefault="00A139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2266E2">
        <w:rPr>
          <w:rStyle w:val="Hipervnculo"/>
          <w:rFonts w:ascii="Arial" w:hAnsi="Arial" w:cs="Arial"/>
          <w:sz w:val="16"/>
          <w:szCs w:val="22"/>
        </w:rPr>
        <w:t>contractació.publica@vhir.org</w:t>
      </w:r>
    </w:hyperlink>
    <w:r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6A2392">
        <w:rPr>
          <w:rStyle w:val="Hipervnculo"/>
          <w:rFonts w:ascii="Arial" w:hAnsi="Arial" w:cs="Arial"/>
          <w:sz w:val="16"/>
          <w:szCs w:val="16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9AB" w:rsidRDefault="00A139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62D8"/>
    <w:rsid w:val="000A74E0"/>
    <w:rsid w:val="000B26F7"/>
    <w:rsid w:val="000F6C2A"/>
    <w:rsid w:val="001A4976"/>
    <w:rsid w:val="002A2BB4"/>
    <w:rsid w:val="002A4106"/>
    <w:rsid w:val="002B6048"/>
    <w:rsid w:val="00405E41"/>
    <w:rsid w:val="006C384F"/>
    <w:rsid w:val="007A0532"/>
    <w:rsid w:val="00813CD0"/>
    <w:rsid w:val="00813D60"/>
    <w:rsid w:val="008303C2"/>
    <w:rsid w:val="008E62C5"/>
    <w:rsid w:val="009027CA"/>
    <w:rsid w:val="0091020D"/>
    <w:rsid w:val="009747ED"/>
    <w:rsid w:val="00987470"/>
    <w:rsid w:val="009A1D85"/>
    <w:rsid w:val="00A139AB"/>
    <w:rsid w:val="00A17D06"/>
    <w:rsid w:val="00A4392F"/>
    <w:rsid w:val="00A51D20"/>
    <w:rsid w:val="00B152BE"/>
    <w:rsid w:val="00BC1496"/>
    <w:rsid w:val="00BC446F"/>
    <w:rsid w:val="00BD6F16"/>
    <w:rsid w:val="00BE34A4"/>
    <w:rsid w:val="00CB165E"/>
    <w:rsid w:val="00CD4E98"/>
    <w:rsid w:val="00D321FF"/>
    <w:rsid w:val="00DF6DEC"/>
    <w:rsid w:val="00EF6619"/>
    <w:rsid w:val="00F00204"/>
    <w:rsid w:val="00F0512D"/>
    <w:rsid w:val="00F378A8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93E4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Pelaez Maza, Laia</cp:lastModifiedBy>
  <cp:revision>39</cp:revision>
  <dcterms:created xsi:type="dcterms:W3CDTF">2019-07-05T10:00:00Z</dcterms:created>
  <dcterms:modified xsi:type="dcterms:W3CDTF">2022-10-21T11:32:00Z</dcterms:modified>
</cp:coreProperties>
</file>